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E3" w:rsidRDefault="00B43DE3" w:rsidP="000643D0">
      <w:pPr>
        <w:jc w:val="center"/>
        <w:rPr>
          <w:sz w:val="48"/>
          <w:szCs w:val="48"/>
        </w:rPr>
      </w:pPr>
      <w:proofErr w:type="spellStart"/>
      <w:r w:rsidRPr="00B43DE3">
        <w:rPr>
          <w:b/>
          <w:sz w:val="72"/>
          <w:szCs w:val="72"/>
          <w:u w:val="single"/>
        </w:rPr>
        <w:t>pret</w:t>
      </w:r>
      <w:proofErr w:type="spellEnd"/>
      <w:r w:rsidRPr="00B43DE3">
        <w:rPr>
          <w:b/>
          <w:sz w:val="72"/>
          <w:szCs w:val="72"/>
          <w:u w:val="single"/>
        </w:rPr>
        <w:t>: -</w:t>
      </w:r>
      <w:proofErr w:type="spellStart"/>
      <w:r w:rsidRPr="00B43DE3">
        <w:rPr>
          <w:b/>
          <w:sz w:val="72"/>
          <w:szCs w:val="72"/>
          <w:u w:val="single"/>
        </w:rPr>
        <w:t>er</w:t>
      </w:r>
      <w:proofErr w:type="spellEnd"/>
      <w:r w:rsidRPr="00B43DE3">
        <w:rPr>
          <w:b/>
          <w:sz w:val="72"/>
          <w:szCs w:val="72"/>
          <w:u w:val="single"/>
        </w:rPr>
        <w:t>/-</w:t>
      </w:r>
      <w:proofErr w:type="spellStart"/>
      <w:r w:rsidRPr="00B43DE3">
        <w:rPr>
          <w:b/>
          <w:sz w:val="72"/>
          <w:szCs w:val="72"/>
          <w:u w:val="single"/>
        </w:rPr>
        <w:t>ir</w:t>
      </w:r>
      <w:proofErr w:type="spellEnd"/>
      <w:r w:rsidRPr="00B43DE3">
        <w:rPr>
          <w:b/>
          <w:sz w:val="72"/>
          <w:szCs w:val="72"/>
          <w:u w:val="single"/>
        </w:rPr>
        <w:t>: #1</w:t>
      </w:r>
      <w:r w:rsidRPr="00B43DE3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Pr="00B43DE3">
        <w:rPr>
          <w:sz w:val="48"/>
          <w:szCs w:val="48"/>
        </w:rPr>
        <w:t xml:space="preserve">   </w:t>
      </w:r>
      <w:r w:rsidR="000643D0" w:rsidRPr="009C6DE2">
        <w:rPr>
          <w:sz w:val="48"/>
          <w:szCs w:val="48"/>
        </w:rPr>
        <w:t xml:space="preserve"> </w:t>
      </w:r>
      <w:r w:rsidRPr="009C6DE2">
        <w:rPr>
          <w:noProof/>
          <w:sz w:val="48"/>
          <w:szCs w:val="48"/>
        </w:rPr>
        <w:drawing>
          <wp:inline distT="0" distB="0" distL="0" distR="0" wp14:anchorId="66EB16B4" wp14:editId="63D2E2B0">
            <wp:extent cx="371475" cy="414338"/>
            <wp:effectExtent l="0" t="0" r="0" b="0"/>
            <wp:docPr id="1" name="Picture 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65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D0" w:rsidRPr="00374C61" w:rsidRDefault="000643D0" w:rsidP="000643D0">
      <w:pPr>
        <w:jc w:val="center"/>
        <w:rPr>
          <w:sz w:val="16"/>
          <w:szCs w:val="16"/>
        </w:rPr>
      </w:pPr>
      <w:r w:rsidRPr="009C6DE2">
        <w:rPr>
          <w:sz w:val="48"/>
          <w:szCs w:val="48"/>
        </w:rPr>
        <w:t xml:space="preserve"> </w:t>
      </w:r>
    </w:p>
    <w:p w:rsidR="000643D0" w:rsidRDefault="000643D0" w:rsidP="000643D0">
      <w:pPr>
        <w:jc w:val="center"/>
      </w:pPr>
      <w:proofErr w:type="spellStart"/>
      <w:r w:rsidRPr="009C6DE2">
        <w:t>Español</w:t>
      </w:r>
      <w:proofErr w:type="spellEnd"/>
      <w:r w:rsidRPr="009C6DE2">
        <w:t xml:space="preserve"> II</w:t>
      </w:r>
      <w:r w:rsidR="009C6DE2">
        <w:t xml:space="preserve"> (</w:t>
      </w:r>
      <w:proofErr w:type="spellStart"/>
      <w:r w:rsidR="009C6DE2">
        <w:t>nivel</w:t>
      </w:r>
      <w:proofErr w:type="spellEnd"/>
      <w:r w:rsidR="009C6DE2">
        <w:t xml:space="preserve"> 2)</w:t>
      </w:r>
    </w:p>
    <w:p w:rsidR="009C6DE2" w:rsidRPr="009C6DE2" w:rsidRDefault="009C6DE2" w:rsidP="000643D0">
      <w:pPr>
        <w:jc w:val="center"/>
      </w:pPr>
    </w:p>
    <w:p w:rsidR="009C6DE2" w:rsidRDefault="009C6DE2" w:rsidP="009C6DE2">
      <w:proofErr w:type="spellStart"/>
      <w:r>
        <w:t>Nombre</w:t>
      </w:r>
      <w:proofErr w:type="spellEnd"/>
      <w:r>
        <w:t>: 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____________________</w:t>
      </w:r>
    </w:p>
    <w:p w:rsidR="000643D0" w:rsidRDefault="000643D0" w:rsidP="000643D0"/>
    <w:p w:rsidR="000643D0" w:rsidRPr="000643D0" w:rsidRDefault="000643D0" w:rsidP="000643D0">
      <w:pPr>
        <w:rPr>
          <w:b/>
        </w:rPr>
      </w:pPr>
      <w:r w:rsidRPr="000643D0">
        <w:rPr>
          <w:b/>
        </w:rPr>
        <w:t xml:space="preserve">Las </w:t>
      </w:r>
      <w:proofErr w:type="spellStart"/>
      <w:r w:rsidRPr="000643D0">
        <w:rPr>
          <w:b/>
        </w:rPr>
        <w:t>terminaciones</w:t>
      </w:r>
      <w:proofErr w:type="spellEnd"/>
      <w:r w:rsidRPr="000643D0">
        <w:rPr>
          <w:b/>
        </w:rPr>
        <w:t xml:space="preserve"> (endings) para el </w:t>
      </w:r>
      <w:proofErr w:type="spellStart"/>
      <w:r w:rsidRPr="000643D0">
        <w:rPr>
          <w:b/>
        </w:rPr>
        <w:t>pretérito</w:t>
      </w:r>
      <w:proofErr w:type="spellEnd"/>
      <w:r w:rsidRPr="000643D0">
        <w:rPr>
          <w:b/>
        </w:rPr>
        <w:t xml:space="preserve"> son</w:t>
      </w:r>
      <w:r w:rsidRPr="005719CD">
        <w:rPr>
          <w:b/>
          <w:u w:val="single"/>
        </w:rPr>
        <w:t xml:space="preserve">: </w:t>
      </w:r>
      <w:r w:rsidRPr="005719CD">
        <w:rPr>
          <w:b/>
          <w:sz w:val="32"/>
          <w:szCs w:val="32"/>
          <w:u w:val="single"/>
        </w:rPr>
        <w:t>í</w:t>
      </w:r>
      <w:r w:rsidRPr="000643D0">
        <w:rPr>
          <w:b/>
          <w:sz w:val="32"/>
          <w:szCs w:val="32"/>
        </w:rPr>
        <w:t xml:space="preserve">, </w:t>
      </w:r>
      <w:proofErr w:type="spellStart"/>
      <w:r w:rsidRPr="000643D0">
        <w:rPr>
          <w:b/>
          <w:sz w:val="32"/>
          <w:szCs w:val="32"/>
        </w:rPr>
        <w:t>iste</w:t>
      </w:r>
      <w:proofErr w:type="spellEnd"/>
      <w:r w:rsidRPr="000643D0">
        <w:rPr>
          <w:b/>
          <w:sz w:val="32"/>
          <w:szCs w:val="32"/>
        </w:rPr>
        <w:t xml:space="preserve">, </w:t>
      </w:r>
      <w:proofErr w:type="spellStart"/>
      <w:r w:rsidRPr="000643D0">
        <w:rPr>
          <w:b/>
          <w:sz w:val="32"/>
          <w:szCs w:val="32"/>
        </w:rPr>
        <w:t>i</w:t>
      </w:r>
      <w:r w:rsidRPr="005719CD">
        <w:rPr>
          <w:b/>
          <w:sz w:val="32"/>
          <w:szCs w:val="32"/>
          <w:u w:val="single"/>
        </w:rPr>
        <w:t>ó</w:t>
      </w:r>
      <w:proofErr w:type="spellEnd"/>
      <w:r w:rsidRPr="000643D0">
        <w:rPr>
          <w:b/>
          <w:sz w:val="32"/>
          <w:szCs w:val="32"/>
        </w:rPr>
        <w:t xml:space="preserve">, </w:t>
      </w:r>
      <w:proofErr w:type="spellStart"/>
      <w:r w:rsidRPr="000643D0">
        <w:rPr>
          <w:b/>
          <w:sz w:val="32"/>
          <w:szCs w:val="32"/>
        </w:rPr>
        <w:t>imos</w:t>
      </w:r>
      <w:proofErr w:type="spellEnd"/>
      <w:r w:rsidRPr="000643D0">
        <w:rPr>
          <w:b/>
          <w:sz w:val="32"/>
          <w:szCs w:val="32"/>
        </w:rPr>
        <w:t xml:space="preserve">, </w:t>
      </w:r>
      <w:proofErr w:type="spellStart"/>
      <w:r w:rsidRPr="000643D0">
        <w:rPr>
          <w:b/>
          <w:sz w:val="32"/>
          <w:szCs w:val="32"/>
        </w:rPr>
        <w:t>isteis</w:t>
      </w:r>
      <w:proofErr w:type="spellEnd"/>
      <w:r w:rsidRPr="000643D0">
        <w:rPr>
          <w:b/>
          <w:sz w:val="32"/>
          <w:szCs w:val="32"/>
        </w:rPr>
        <w:t xml:space="preserve">, </w:t>
      </w:r>
      <w:proofErr w:type="spellStart"/>
      <w:r w:rsidRPr="000643D0">
        <w:rPr>
          <w:b/>
          <w:sz w:val="32"/>
          <w:szCs w:val="32"/>
        </w:rPr>
        <w:t>ieron</w:t>
      </w:r>
      <w:proofErr w:type="spellEnd"/>
    </w:p>
    <w:p w:rsidR="000643D0" w:rsidRDefault="000643D0" w:rsidP="000643D0"/>
    <w:p w:rsidR="000643D0" w:rsidRDefault="000643D0" w:rsidP="000643D0"/>
    <w:p w:rsidR="000643D0" w:rsidRPr="000643D0" w:rsidRDefault="000643D0" w:rsidP="000643D0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643D0">
        <w:rPr>
          <w:b/>
        </w:rPr>
        <w:t>Instrucciones</w:t>
      </w:r>
      <w:proofErr w:type="spellEnd"/>
      <w:r w:rsidRPr="000643D0">
        <w:rPr>
          <w:b/>
        </w:rPr>
        <w:t xml:space="preserve">: </w:t>
      </w:r>
      <w:proofErr w:type="spellStart"/>
      <w:r w:rsidRPr="000643D0">
        <w:rPr>
          <w:b/>
        </w:rPr>
        <w:t>Llena</w:t>
      </w:r>
      <w:proofErr w:type="spellEnd"/>
      <w:r w:rsidRPr="000643D0">
        <w:rPr>
          <w:b/>
        </w:rPr>
        <w:t xml:space="preserve"> el </w:t>
      </w:r>
      <w:proofErr w:type="spellStart"/>
      <w:r w:rsidRPr="000643D0">
        <w:rPr>
          <w:b/>
        </w:rPr>
        <w:t>espacio</w:t>
      </w:r>
      <w:proofErr w:type="spellEnd"/>
      <w:r w:rsidRPr="000643D0">
        <w:rPr>
          <w:b/>
        </w:rPr>
        <w:t xml:space="preserve"> con el </w:t>
      </w:r>
      <w:proofErr w:type="spellStart"/>
      <w:r w:rsidRPr="000643D0">
        <w:rPr>
          <w:b/>
        </w:rPr>
        <w:t>pretérito</w:t>
      </w:r>
      <w:proofErr w:type="spellEnd"/>
      <w:r w:rsidRPr="000643D0">
        <w:rPr>
          <w:b/>
        </w:rPr>
        <w:t xml:space="preserve"> </w:t>
      </w:r>
      <w:proofErr w:type="gramStart"/>
      <w:r w:rsidRPr="000643D0">
        <w:rPr>
          <w:b/>
        </w:rPr>
        <w:t>del</w:t>
      </w:r>
      <w:proofErr w:type="gramEnd"/>
      <w:r w:rsidRPr="000643D0">
        <w:rPr>
          <w:b/>
        </w:rPr>
        <w:t xml:space="preserve"> </w:t>
      </w:r>
      <w:proofErr w:type="spellStart"/>
      <w:r w:rsidRPr="000643D0">
        <w:rPr>
          <w:b/>
        </w:rPr>
        <w:t>verbo</w:t>
      </w:r>
      <w:proofErr w:type="spellEnd"/>
      <w:r w:rsidRPr="000643D0">
        <w:rPr>
          <w:b/>
        </w:rPr>
        <w:t xml:space="preserve"> –</w:t>
      </w:r>
      <w:proofErr w:type="spellStart"/>
      <w:r w:rsidRPr="000643D0">
        <w:rPr>
          <w:b/>
        </w:rPr>
        <w:t>er</w:t>
      </w:r>
      <w:proofErr w:type="spellEnd"/>
      <w:r w:rsidRPr="000643D0">
        <w:rPr>
          <w:b/>
        </w:rPr>
        <w:t>/-</w:t>
      </w:r>
      <w:proofErr w:type="spellStart"/>
      <w:r w:rsidRPr="000643D0">
        <w:rPr>
          <w:b/>
        </w:rPr>
        <w:t>ir.</w:t>
      </w:r>
      <w:proofErr w:type="spellEnd"/>
    </w:p>
    <w:p w:rsidR="00DD51A2" w:rsidRDefault="00DD51A2" w:rsidP="00DD51A2">
      <w:pPr>
        <w:spacing w:line="360" w:lineRule="auto"/>
        <w:ind w:left="720"/>
      </w:pPr>
    </w:p>
    <w:p w:rsidR="000643D0" w:rsidRDefault="000643D0" w:rsidP="00DD51A2">
      <w:pPr>
        <w:numPr>
          <w:ilvl w:val="0"/>
          <w:numId w:val="1"/>
        </w:numPr>
        <w:spacing w:line="360" w:lineRule="auto"/>
      </w:pPr>
      <w:proofErr w:type="spellStart"/>
      <w:r>
        <w:t>Yo</w:t>
      </w:r>
      <w:proofErr w:type="spellEnd"/>
      <w:r>
        <w:t xml:space="preserve"> _____________________________ (attended) </w:t>
      </w:r>
      <w:proofErr w:type="spellStart"/>
      <w:r>
        <w:t>una</w:t>
      </w:r>
      <w:proofErr w:type="spellEnd"/>
      <w:r>
        <w:t xml:space="preserve"> fiesta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proofErr w:type="spellStart"/>
      <w:r>
        <w:t>Ustedes</w:t>
      </w:r>
      <w:proofErr w:type="spellEnd"/>
      <w:r>
        <w:t xml:space="preserve"> _____________________________ (wrote)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invitaciones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proofErr w:type="spellStart"/>
      <w:r>
        <w:t>Tú</w:t>
      </w:r>
      <w:proofErr w:type="spellEnd"/>
      <w:r>
        <w:t xml:space="preserve"> _____________________________ (drank)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ponche</w:t>
      </w:r>
      <w:proofErr w:type="spellEnd"/>
      <w:r>
        <w:t xml:space="preserve"> tropical.</w:t>
      </w:r>
    </w:p>
    <w:p w:rsidR="000643D0" w:rsidRDefault="00B43DE3" w:rsidP="000643D0">
      <w:pPr>
        <w:numPr>
          <w:ilvl w:val="0"/>
          <w:numId w:val="1"/>
        </w:numPr>
        <w:spacing w:line="360" w:lineRule="auto"/>
      </w:pPr>
      <w:proofErr w:type="spellStart"/>
      <w:r>
        <w:t>Nosotros</w:t>
      </w:r>
      <w:proofErr w:type="spellEnd"/>
      <w:r>
        <w:t xml:space="preserve"> ___________</w:t>
      </w:r>
      <w:r w:rsidR="000643D0">
        <w:t xml:space="preserve">___________ (met) a </w:t>
      </w:r>
      <w:proofErr w:type="spellStart"/>
      <w:r w:rsidR="000643D0">
        <w:t>muchos</w:t>
      </w:r>
      <w:proofErr w:type="spellEnd"/>
      <w:r w:rsidR="000643D0">
        <w:t xml:space="preserve"> amigos </w:t>
      </w:r>
      <w:proofErr w:type="spellStart"/>
      <w:r w:rsidR="000643D0">
        <w:t>nuevos</w:t>
      </w:r>
      <w:proofErr w:type="spellEnd"/>
      <w:r w:rsidR="000643D0">
        <w:t xml:space="preserve"> </w:t>
      </w:r>
      <w:proofErr w:type="spellStart"/>
      <w:proofErr w:type="gramStart"/>
      <w:r w:rsidR="000643D0">
        <w:t>durante</w:t>
      </w:r>
      <w:proofErr w:type="spellEnd"/>
      <w:proofErr w:type="gramEnd"/>
      <w:r w:rsidR="000643D0">
        <w:t xml:space="preserve"> la fiesta de </w:t>
      </w:r>
      <w:proofErr w:type="spellStart"/>
      <w:r w:rsidR="000643D0">
        <w:t>disfraces</w:t>
      </w:r>
      <w:proofErr w:type="spellEnd"/>
      <w:r w:rsidR="000643D0"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r>
        <w:t>¡</w:t>
      </w:r>
      <w:proofErr w:type="spellStart"/>
      <w:r>
        <w:t>Yo</w:t>
      </w:r>
      <w:proofErr w:type="spellEnd"/>
      <w:r>
        <w:t xml:space="preserve"> _____________________________ (ate) </w:t>
      </w:r>
      <w:proofErr w:type="spellStart"/>
      <w:r>
        <w:t>demasiado</w:t>
      </w:r>
      <w:proofErr w:type="spellEnd"/>
      <w:r>
        <w:t xml:space="preserve"> – way too mucho - </w:t>
      </w:r>
      <w:proofErr w:type="spellStart"/>
      <w:r>
        <w:t>torta</w:t>
      </w:r>
      <w:proofErr w:type="spellEnd"/>
      <w:r>
        <w:t>!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nueve</w:t>
      </w:r>
      <w:proofErr w:type="spellEnd"/>
      <w:r>
        <w:t xml:space="preserve">, Elena _____________________________ (opened)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proofErr w:type="spellStart"/>
      <w:r>
        <w:t>Vosotros</w:t>
      </w:r>
      <w:proofErr w:type="spellEnd"/>
      <w:r>
        <w:t xml:space="preserve"> _____________________________ (went out-</w:t>
      </w:r>
      <w:proofErr w:type="spellStart"/>
      <w:r>
        <w:t>salir</w:t>
      </w:r>
      <w:proofErr w:type="spellEnd"/>
      <w:r>
        <w:t xml:space="preserve">) a </w:t>
      </w:r>
      <w:proofErr w:type="spellStart"/>
      <w:r>
        <w:t>bailar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r>
        <w:t xml:space="preserve">Los amigos _____________________________ (returned) a casa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r>
        <w:t xml:space="preserve">Pablo _____________________________ (tidied up) la </w:t>
      </w:r>
      <w:proofErr w:type="spellStart"/>
      <w:r>
        <w:t>sala</w:t>
      </w:r>
      <w:proofErr w:type="spellEnd"/>
      <w:r>
        <w:t xml:space="preserve"> antes de la fiesta.</w:t>
      </w:r>
    </w:p>
    <w:p w:rsidR="000643D0" w:rsidRDefault="000643D0" w:rsidP="000643D0">
      <w:pPr>
        <w:numPr>
          <w:ilvl w:val="0"/>
          <w:numId w:val="1"/>
        </w:numPr>
        <w:spacing w:line="360" w:lineRule="auto"/>
      </w:pPr>
      <w:proofErr w:type="spellStart"/>
      <w:r>
        <w:t>Ángela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_____________________________ (returned – item) la </w:t>
      </w:r>
      <w:proofErr w:type="spellStart"/>
      <w:r>
        <w:t>camisa</w:t>
      </w:r>
      <w:proofErr w:type="spellEnd"/>
      <w:r>
        <w:t xml:space="preserve"> a la </w:t>
      </w:r>
      <w:proofErr w:type="spellStart"/>
      <w:r>
        <w:t>tienda</w:t>
      </w:r>
      <w:proofErr w:type="spellEnd"/>
      <w:r>
        <w:t>.</w:t>
      </w:r>
    </w:p>
    <w:p w:rsidR="00B61BB8" w:rsidRDefault="00B61BB8"/>
    <w:p w:rsidR="000643D0" w:rsidRDefault="000643D0"/>
    <w:p w:rsidR="000643D0" w:rsidRPr="000643D0" w:rsidRDefault="000643D0" w:rsidP="000643D0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643D0">
        <w:rPr>
          <w:b/>
        </w:rPr>
        <w:t>Contesta</w:t>
      </w:r>
      <w:proofErr w:type="spellEnd"/>
      <w:r w:rsidRPr="000643D0">
        <w:rPr>
          <w:b/>
        </w:rPr>
        <w:t xml:space="preserve"> la </w:t>
      </w:r>
      <w:proofErr w:type="spellStart"/>
      <w:r w:rsidRPr="000643D0">
        <w:rPr>
          <w:b/>
        </w:rPr>
        <w:t>pregunta</w:t>
      </w:r>
      <w:proofErr w:type="spellEnd"/>
      <w:r w:rsidRPr="000643D0">
        <w:rPr>
          <w:b/>
        </w:rPr>
        <w:t xml:space="preserve"> </w:t>
      </w:r>
      <w:proofErr w:type="spellStart"/>
      <w:r w:rsidRPr="000643D0">
        <w:rPr>
          <w:b/>
        </w:rPr>
        <w:t>en</w:t>
      </w:r>
      <w:proofErr w:type="spellEnd"/>
      <w:r w:rsidRPr="000643D0">
        <w:rPr>
          <w:b/>
        </w:rPr>
        <w:t xml:space="preserve"> el </w:t>
      </w:r>
      <w:proofErr w:type="spellStart"/>
      <w:r w:rsidRPr="000643D0">
        <w:rPr>
          <w:b/>
        </w:rPr>
        <w:t>pretérito</w:t>
      </w:r>
      <w:proofErr w:type="spellEnd"/>
      <w:r>
        <w:rPr>
          <w:b/>
        </w:rPr>
        <w:t xml:space="preserve">, la forma </w:t>
      </w:r>
      <w:proofErr w:type="spellStart"/>
      <w:r w:rsidR="0082717D">
        <w:rPr>
          <w:b/>
        </w:rPr>
        <w:t>correcta</w:t>
      </w:r>
      <w:proofErr w:type="spellEnd"/>
      <w:r w:rsidR="0082717D">
        <w:rPr>
          <w:b/>
        </w:rPr>
        <w:t>.</w:t>
      </w:r>
    </w:p>
    <w:p w:rsidR="000643D0" w:rsidRDefault="000643D0" w:rsidP="000643D0">
      <w:pPr>
        <w:ind w:left="360"/>
      </w:pPr>
    </w:p>
    <w:p w:rsidR="000643D0" w:rsidRDefault="000643D0" w:rsidP="000643D0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comiste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anoche</w:t>
      </w:r>
      <w:proofErr w:type="spellEnd"/>
      <w:r>
        <w:t xml:space="preserve"> en casa?</w:t>
      </w:r>
      <w:r w:rsidR="009C6DE2">
        <w:t xml:space="preserve"> (question is ‘</w:t>
      </w:r>
      <w:proofErr w:type="spellStart"/>
      <w:r w:rsidR="009C6DE2">
        <w:t>tú</w:t>
      </w:r>
      <w:proofErr w:type="spellEnd"/>
      <w:r w:rsidR="009C6DE2">
        <w:t>’; answer with ‘</w:t>
      </w:r>
      <w:proofErr w:type="spellStart"/>
      <w:r w:rsidR="009C6DE2">
        <w:t>yo</w:t>
      </w:r>
      <w:proofErr w:type="spellEnd"/>
      <w:r w:rsidR="009C6DE2">
        <w:t>’)</w:t>
      </w:r>
    </w:p>
    <w:p w:rsidR="000643D0" w:rsidRDefault="000643D0" w:rsidP="000643D0">
      <w:pPr>
        <w:pStyle w:val="ListParagraph"/>
      </w:pPr>
    </w:p>
    <w:p w:rsidR="000643D0" w:rsidRDefault="000643D0" w:rsidP="000643D0">
      <w:pPr>
        <w:pStyle w:val="ListParagraph"/>
      </w:pPr>
      <w:r>
        <w:t>_______________________________________________________________________</w:t>
      </w:r>
    </w:p>
    <w:p w:rsidR="000643D0" w:rsidRDefault="000643D0" w:rsidP="000643D0">
      <w:pPr>
        <w:pStyle w:val="ListParagraph"/>
        <w:numPr>
          <w:ilvl w:val="0"/>
          <w:numId w:val="4"/>
        </w:numPr>
      </w:pPr>
      <w:r>
        <w:t xml:space="preserve">¿A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(which classes) </w:t>
      </w:r>
      <w:proofErr w:type="spellStart"/>
      <w:r>
        <w:t>asististe</w:t>
      </w:r>
      <w:proofErr w:type="spellEnd"/>
      <w:r>
        <w:t xml:space="preserve"> </w:t>
      </w:r>
      <w:proofErr w:type="spellStart"/>
      <w:r w:rsidR="0082717D">
        <w:t>tú</w:t>
      </w:r>
      <w:proofErr w:type="spellEnd"/>
      <w:r w:rsidR="0082717D">
        <w:t xml:space="preserve"> </w:t>
      </w:r>
      <w:proofErr w:type="spellStart"/>
      <w:r>
        <w:t>ayer</w:t>
      </w:r>
      <w:proofErr w:type="spellEnd"/>
      <w:r>
        <w:t>?</w:t>
      </w:r>
      <w:r w:rsidR="009C6DE2">
        <w:t xml:space="preserve"> (question is ‘</w:t>
      </w:r>
      <w:proofErr w:type="spellStart"/>
      <w:r w:rsidR="009C6DE2">
        <w:t>tú</w:t>
      </w:r>
      <w:proofErr w:type="spellEnd"/>
      <w:r w:rsidR="009C6DE2">
        <w:t>’; answer with ‘</w:t>
      </w:r>
      <w:proofErr w:type="spellStart"/>
      <w:r w:rsidR="009C6DE2">
        <w:t>yo</w:t>
      </w:r>
      <w:proofErr w:type="spellEnd"/>
      <w:r w:rsidR="009C6DE2">
        <w:t>’)</w:t>
      </w:r>
    </w:p>
    <w:p w:rsidR="000643D0" w:rsidRDefault="000643D0" w:rsidP="000643D0">
      <w:pPr>
        <w:pStyle w:val="ListParagraph"/>
      </w:pPr>
    </w:p>
    <w:p w:rsidR="0082717D" w:rsidRDefault="000643D0" w:rsidP="0082717D">
      <w:pPr>
        <w:pStyle w:val="ListParagraph"/>
      </w:pPr>
      <w:r>
        <w:t>_______________________________________________________________________</w:t>
      </w:r>
    </w:p>
    <w:p w:rsidR="000643D0" w:rsidRPr="009C6DE2" w:rsidRDefault="000643D0" w:rsidP="000643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t>¿</w:t>
      </w:r>
      <w:proofErr w:type="spellStart"/>
      <w:r>
        <w:t>Escribi</w:t>
      </w:r>
      <w:r w:rsidR="0082717D">
        <w:t>ó</w:t>
      </w:r>
      <w:proofErr w:type="spellEnd"/>
      <w:r w:rsidR="0082717D">
        <w:t xml:space="preserve"> la </w:t>
      </w:r>
      <w:proofErr w:type="spellStart"/>
      <w:r w:rsidR="0082717D">
        <w:t>profesora</w:t>
      </w:r>
      <w:proofErr w:type="spellEnd"/>
      <w:r w:rsidR="0082717D">
        <w:t xml:space="preserve"> </w:t>
      </w:r>
      <w:proofErr w:type="spellStart"/>
      <w:r w:rsidR="0082717D">
        <w:t>DeMonte</w:t>
      </w:r>
      <w:proofErr w:type="spellEnd"/>
      <w:r w:rsidR="0082717D">
        <w:t xml:space="preserve"> </w:t>
      </w:r>
      <w:r>
        <w:t xml:space="preserve">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82717D">
        <w:t xml:space="preserve">la </w:t>
      </w:r>
      <w:proofErr w:type="spellStart"/>
      <w:r w:rsidR="0082717D">
        <w:t>pizarra</w:t>
      </w:r>
      <w:proofErr w:type="spellEnd"/>
      <w:r w:rsidR="0082717D">
        <w:t xml:space="preserve"> </w:t>
      </w:r>
      <w:proofErr w:type="spellStart"/>
      <w:r w:rsidR="0082717D">
        <w:t>esta</w:t>
      </w:r>
      <w:proofErr w:type="spellEnd"/>
      <w:r w:rsidR="0082717D">
        <w:t xml:space="preserve"> </w:t>
      </w:r>
      <w:proofErr w:type="spellStart"/>
      <w:r w:rsidR="0082717D">
        <w:t>mañana</w:t>
      </w:r>
      <w:proofErr w:type="spellEnd"/>
      <w:r w:rsidR="0082717D">
        <w:t>?</w:t>
      </w:r>
      <w:r w:rsidR="009C6DE2" w:rsidRPr="009C6DE2">
        <w:t xml:space="preserve"> </w:t>
      </w:r>
      <w:r w:rsidR="009C6DE2" w:rsidRPr="009C6DE2">
        <w:rPr>
          <w:sz w:val="20"/>
          <w:szCs w:val="20"/>
        </w:rPr>
        <w:t>(question is ‘</w:t>
      </w:r>
      <w:proofErr w:type="spellStart"/>
      <w:r w:rsidR="009C6DE2" w:rsidRPr="009C6DE2">
        <w:rPr>
          <w:sz w:val="20"/>
          <w:szCs w:val="20"/>
        </w:rPr>
        <w:t>ella</w:t>
      </w:r>
      <w:proofErr w:type="spellEnd"/>
      <w:r w:rsidR="009C6DE2" w:rsidRPr="009C6DE2">
        <w:rPr>
          <w:sz w:val="20"/>
          <w:szCs w:val="20"/>
        </w:rPr>
        <w:t>’; answer with ‘</w:t>
      </w:r>
      <w:proofErr w:type="spellStart"/>
      <w:r w:rsidR="000F52A5">
        <w:rPr>
          <w:sz w:val="20"/>
          <w:szCs w:val="20"/>
        </w:rPr>
        <w:t>ella</w:t>
      </w:r>
      <w:proofErr w:type="spellEnd"/>
      <w:r w:rsidR="009C6DE2" w:rsidRPr="009C6DE2">
        <w:rPr>
          <w:sz w:val="20"/>
          <w:szCs w:val="20"/>
        </w:rPr>
        <w:t>’)</w:t>
      </w:r>
    </w:p>
    <w:p w:rsidR="000643D0" w:rsidRDefault="000643D0" w:rsidP="000643D0">
      <w:pPr>
        <w:pStyle w:val="ListParagraph"/>
      </w:pPr>
    </w:p>
    <w:p w:rsidR="000643D0" w:rsidRDefault="000643D0" w:rsidP="000643D0">
      <w:pPr>
        <w:pStyle w:val="ListParagraph"/>
      </w:pPr>
      <w:r>
        <w:t>_______________________________________________________________________</w:t>
      </w:r>
    </w:p>
    <w:p w:rsidR="000643D0" w:rsidRPr="009C6DE2" w:rsidRDefault="000643D0" w:rsidP="000643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t>¿</w:t>
      </w:r>
      <w:proofErr w:type="spellStart"/>
      <w:r>
        <w:t>Sali</w:t>
      </w:r>
      <w:r w:rsidR="0082717D">
        <w:t>eron</w:t>
      </w:r>
      <w:proofErr w:type="spellEnd"/>
      <w:r w:rsidR="0082717D">
        <w:t xml:space="preserve"> </w:t>
      </w:r>
      <w:proofErr w:type="spellStart"/>
      <w:r w:rsidR="0082717D">
        <w:t>tus</w:t>
      </w:r>
      <w:proofErr w:type="spellEnd"/>
      <w:r w:rsidR="0082717D">
        <w:t xml:space="preserve"> amigos y </w:t>
      </w:r>
      <w:proofErr w:type="spellStart"/>
      <w:r w:rsidR="0082717D">
        <w:t>tú</w:t>
      </w:r>
      <w:proofErr w:type="spellEnd"/>
      <w:r w:rsidR="0082717D">
        <w:t xml:space="preserve"> </w:t>
      </w:r>
      <w:r>
        <w:t xml:space="preserve">el fin de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pasado</w:t>
      </w:r>
      <w:proofErr w:type="spellEnd"/>
      <w:r>
        <w:t>?  ¿</w:t>
      </w:r>
      <w:proofErr w:type="spellStart"/>
      <w:r>
        <w:t>Adónde</w:t>
      </w:r>
      <w:proofErr w:type="spellEnd"/>
      <w:r>
        <w:t>?</w:t>
      </w:r>
      <w:r w:rsidR="009C6DE2" w:rsidRPr="009C6DE2">
        <w:t xml:space="preserve"> </w:t>
      </w:r>
      <w:r w:rsidR="009C6DE2" w:rsidRPr="009C6DE2">
        <w:rPr>
          <w:sz w:val="20"/>
          <w:szCs w:val="20"/>
        </w:rPr>
        <w:t>(question is ‘</w:t>
      </w:r>
      <w:proofErr w:type="spellStart"/>
      <w:r w:rsidR="009C6DE2" w:rsidRPr="009C6DE2">
        <w:rPr>
          <w:sz w:val="20"/>
          <w:szCs w:val="20"/>
        </w:rPr>
        <w:t>Uds</w:t>
      </w:r>
      <w:proofErr w:type="spellEnd"/>
      <w:r w:rsidR="009C6DE2" w:rsidRPr="009C6DE2">
        <w:rPr>
          <w:sz w:val="20"/>
          <w:szCs w:val="20"/>
        </w:rPr>
        <w:t>’; answer with ‘</w:t>
      </w:r>
      <w:proofErr w:type="spellStart"/>
      <w:r w:rsidR="009C6DE2" w:rsidRPr="009C6DE2">
        <w:rPr>
          <w:sz w:val="20"/>
          <w:szCs w:val="20"/>
        </w:rPr>
        <w:t>nosotros</w:t>
      </w:r>
      <w:proofErr w:type="spellEnd"/>
      <w:r w:rsidR="009C6DE2" w:rsidRPr="009C6DE2">
        <w:rPr>
          <w:sz w:val="20"/>
          <w:szCs w:val="20"/>
        </w:rPr>
        <w:t>’)</w:t>
      </w:r>
    </w:p>
    <w:p w:rsidR="000643D0" w:rsidRDefault="000643D0" w:rsidP="000643D0">
      <w:pPr>
        <w:pStyle w:val="ListParagraph"/>
      </w:pPr>
    </w:p>
    <w:p w:rsidR="000643D0" w:rsidRDefault="000643D0" w:rsidP="000643D0">
      <w:pPr>
        <w:pStyle w:val="ListParagraph"/>
      </w:pPr>
      <w:r>
        <w:t>_______________________________________________________________________</w:t>
      </w:r>
    </w:p>
    <w:p w:rsidR="0082717D" w:rsidRDefault="0082717D" w:rsidP="0082717D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Recibiste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regalo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>?</w:t>
      </w:r>
      <w:r w:rsidR="009C6DE2">
        <w:t xml:space="preserve"> (question is ‘</w:t>
      </w:r>
      <w:proofErr w:type="spellStart"/>
      <w:r w:rsidR="009C6DE2">
        <w:t>tú</w:t>
      </w:r>
      <w:proofErr w:type="spellEnd"/>
      <w:r w:rsidR="009C6DE2">
        <w:t>’; answer with ‘</w:t>
      </w:r>
      <w:proofErr w:type="spellStart"/>
      <w:r w:rsidR="009C6DE2">
        <w:t>yo</w:t>
      </w:r>
      <w:proofErr w:type="spellEnd"/>
      <w:r w:rsidR="009C6DE2">
        <w:t>’)</w:t>
      </w:r>
    </w:p>
    <w:p w:rsidR="0082717D" w:rsidRDefault="0082717D" w:rsidP="0082717D">
      <w:pPr>
        <w:pStyle w:val="ListParagraph"/>
      </w:pPr>
    </w:p>
    <w:p w:rsidR="0082717D" w:rsidRDefault="0082717D" w:rsidP="0082717D">
      <w:pPr>
        <w:pStyle w:val="ListParagraph"/>
      </w:pPr>
      <w:r>
        <w:t>_______________________________________________________________________</w:t>
      </w:r>
    </w:p>
    <w:p w:rsidR="00C15480" w:rsidRDefault="00C15480" w:rsidP="0082717D">
      <w:pPr>
        <w:pStyle w:val="ListParagraph"/>
      </w:pPr>
    </w:p>
    <w:p w:rsidR="00C15480" w:rsidRDefault="00C15480" w:rsidP="0082717D">
      <w:pPr>
        <w:pStyle w:val="ListParagraph"/>
      </w:pPr>
      <w:r>
        <w:t>(</w:t>
      </w:r>
      <w:proofErr w:type="gramStart"/>
      <w:r>
        <w:t>over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over</w:t>
      </w:r>
      <w:proofErr w:type="gramEnd"/>
      <w:r>
        <w:t>)</w:t>
      </w:r>
    </w:p>
    <w:p w:rsidR="00C15480" w:rsidRDefault="00C15480" w:rsidP="0082717D">
      <w:pPr>
        <w:pStyle w:val="ListParagraph"/>
      </w:pPr>
    </w:p>
    <w:p w:rsidR="00C15480" w:rsidRDefault="00C15480" w:rsidP="0082717D">
      <w:pPr>
        <w:pStyle w:val="ListParagraph"/>
      </w:pPr>
    </w:p>
    <w:p w:rsidR="00C15480" w:rsidRDefault="00C15480" w:rsidP="00C15480">
      <w:proofErr w:type="spellStart"/>
      <w:r>
        <w:lastRenderedPageBreak/>
        <w:t>Nombre</w:t>
      </w:r>
      <w:proofErr w:type="spellEnd"/>
      <w:r>
        <w:t>: 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</w:t>
      </w:r>
    </w:p>
    <w:p w:rsidR="00C15480" w:rsidRDefault="00C15480" w:rsidP="00C15480"/>
    <w:p w:rsidR="00C15480" w:rsidRPr="00880A9F" w:rsidRDefault="00C15480" w:rsidP="00C15480">
      <w:pPr>
        <w:jc w:val="center"/>
        <w:rPr>
          <w:b/>
        </w:rPr>
      </w:pPr>
      <w:r w:rsidRPr="00880A9F">
        <w:rPr>
          <w:b/>
        </w:rPr>
        <w:t xml:space="preserve">Los </w:t>
      </w:r>
      <w:proofErr w:type="spellStart"/>
      <w:r w:rsidRPr="00880A9F">
        <w:rPr>
          <w:b/>
        </w:rPr>
        <w:t>verbos</w:t>
      </w:r>
      <w:proofErr w:type="spellEnd"/>
      <w:r w:rsidRPr="00880A9F">
        <w:rPr>
          <w:b/>
        </w:rPr>
        <w:t xml:space="preserve"> –</w:t>
      </w:r>
      <w:proofErr w:type="spellStart"/>
      <w:r w:rsidRPr="00880A9F">
        <w:rPr>
          <w:b/>
        </w:rPr>
        <w:t>er</w:t>
      </w:r>
      <w:proofErr w:type="spellEnd"/>
      <w:r w:rsidRPr="00880A9F">
        <w:rPr>
          <w:b/>
        </w:rPr>
        <w:t>/ -</w:t>
      </w:r>
      <w:proofErr w:type="spellStart"/>
      <w:r w:rsidRPr="00880A9F">
        <w:rPr>
          <w:b/>
        </w:rPr>
        <w:t>ir</w:t>
      </w:r>
      <w:proofErr w:type="spellEnd"/>
    </w:p>
    <w:p w:rsidR="00C15480" w:rsidRPr="00880A9F" w:rsidRDefault="00C15480" w:rsidP="00C15480">
      <w:pPr>
        <w:jc w:val="center"/>
        <w:rPr>
          <w:b/>
        </w:rPr>
      </w:pPr>
      <w:r w:rsidRPr="00880A9F">
        <w:rPr>
          <w:b/>
        </w:rPr>
        <w:t xml:space="preserve">El </w:t>
      </w:r>
      <w:proofErr w:type="spellStart"/>
      <w:r w:rsidRPr="00880A9F">
        <w:rPr>
          <w:b/>
        </w:rPr>
        <w:t>pretérito</w:t>
      </w:r>
      <w:proofErr w:type="spellEnd"/>
    </w:p>
    <w:p w:rsidR="00C15480" w:rsidRDefault="00C15480" w:rsidP="00C15480"/>
    <w:p w:rsidR="00C15480" w:rsidRPr="00880A9F" w:rsidRDefault="00C15480" w:rsidP="00C15480">
      <w:pPr>
        <w:rPr>
          <w:b/>
        </w:rPr>
      </w:pPr>
      <w:r w:rsidRPr="00880A9F">
        <w:rPr>
          <w:b/>
        </w:rPr>
        <w:t xml:space="preserve">Traduce los </w:t>
      </w:r>
      <w:proofErr w:type="spellStart"/>
      <w:r w:rsidRPr="00880A9F">
        <w:rPr>
          <w:b/>
        </w:rPr>
        <w:t>verbos</w:t>
      </w:r>
      <w:proofErr w:type="spellEnd"/>
      <w:r w:rsidRPr="00880A9F">
        <w:rPr>
          <w:b/>
        </w:rPr>
        <w:t xml:space="preserve">.  </w:t>
      </w:r>
      <w:proofErr w:type="spellStart"/>
      <w:proofErr w:type="gramStart"/>
      <w:r w:rsidRPr="00880A9F">
        <w:rPr>
          <w:b/>
        </w:rPr>
        <w:t>Usa</w:t>
      </w:r>
      <w:proofErr w:type="spellEnd"/>
      <w:proofErr w:type="gramEnd"/>
      <w:r w:rsidRPr="00880A9F">
        <w:rPr>
          <w:b/>
        </w:rPr>
        <w:t xml:space="preserve"> el </w:t>
      </w:r>
      <w:proofErr w:type="spellStart"/>
      <w:r w:rsidRPr="00880A9F">
        <w:rPr>
          <w:b/>
        </w:rPr>
        <w:t>glosario</w:t>
      </w:r>
      <w:proofErr w:type="spellEnd"/>
      <w:r w:rsidRPr="00880A9F">
        <w:rPr>
          <w:b/>
        </w:rPr>
        <w:t>.</w:t>
      </w:r>
    </w:p>
    <w:p w:rsidR="00C15480" w:rsidRDefault="00C15480" w:rsidP="00C15480">
      <w:pPr>
        <w:rPr>
          <w:b/>
        </w:rPr>
      </w:pPr>
      <w:r w:rsidRPr="00880A9F">
        <w:rPr>
          <w:b/>
        </w:rPr>
        <w:t xml:space="preserve">* </w:t>
      </w:r>
      <w:proofErr w:type="gramStart"/>
      <w:r w:rsidRPr="00880A9F">
        <w:rPr>
          <w:b/>
        </w:rPr>
        <w:t>irregular</w:t>
      </w:r>
      <w:proofErr w:type="gramEnd"/>
      <w:r w:rsidRPr="00880A9F">
        <w:rPr>
          <w:b/>
        </w:rPr>
        <w:t xml:space="preserve"> verbs</w:t>
      </w:r>
    </w:p>
    <w:p w:rsidR="00C15480" w:rsidRDefault="00C15480" w:rsidP="00C15480">
      <w:pPr>
        <w:rPr>
          <w:b/>
        </w:rPr>
      </w:pPr>
    </w:p>
    <w:p w:rsidR="00C15480" w:rsidRDefault="00C15480" w:rsidP="00C15480">
      <w:pPr>
        <w:rPr>
          <w:b/>
          <w:u w:val="single"/>
        </w:rPr>
        <w:sectPr w:rsidR="00C15480" w:rsidSect="00C15480"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C15480" w:rsidRPr="00880A9F" w:rsidRDefault="00C15480" w:rsidP="00C15480">
      <w:pPr>
        <w:rPr>
          <w:b/>
          <w:u w:val="single"/>
        </w:rPr>
      </w:pPr>
      <w:r w:rsidRPr="00880A9F">
        <w:rPr>
          <w:b/>
          <w:u w:val="single"/>
        </w:rPr>
        <w:lastRenderedPageBreak/>
        <w:t>VERBOS -ER</w:t>
      </w:r>
    </w:p>
    <w:p w:rsidR="00C15480" w:rsidRDefault="00C15480" w:rsidP="00C15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918"/>
      </w:tblGrid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aprender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barrer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beber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comer</w:t>
            </w:r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comprender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conocer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correr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050F0B" w:rsidP="00974A49">
            <w:proofErr w:type="spellStart"/>
            <w:r>
              <w:t>devolver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050F0B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050F0B" w:rsidRDefault="00050F0B" w:rsidP="00974A49">
            <w:proofErr w:type="spellStart"/>
            <w:r>
              <w:t>entender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050F0B" w:rsidRDefault="00050F0B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hacer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*leer</w:t>
            </w:r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perder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prometer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responder</w:t>
            </w:r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romper</w:t>
            </w:r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ser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vender</w:t>
            </w:r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1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ver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551"/>
        </w:trPr>
        <w:tc>
          <w:tcPr>
            <w:tcW w:w="1375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volver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C15480" w:rsidRDefault="00C15480" w:rsidP="00974A49"/>
        </w:tc>
      </w:tr>
      <w:tr w:rsidR="00050F0B" w:rsidTr="00050F0B">
        <w:trPr>
          <w:trHeight w:val="551"/>
        </w:trPr>
        <w:tc>
          <w:tcPr>
            <w:tcW w:w="1375" w:type="dxa"/>
            <w:shd w:val="clear" w:color="auto" w:fill="auto"/>
            <w:vAlign w:val="center"/>
          </w:tcPr>
          <w:p w:rsidR="00050F0B" w:rsidRDefault="00050F0B" w:rsidP="00050F0B">
            <w:r>
              <w:t xml:space="preserve">Etc.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50F0B" w:rsidRDefault="00050F0B" w:rsidP="00050F0B"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:rsidR="00C15480" w:rsidRDefault="00C15480" w:rsidP="00C15480"/>
    <w:p w:rsidR="00C15480" w:rsidRDefault="00C15480" w:rsidP="00C15480">
      <w:pPr>
        <w:rPr>
          <w:b/>
          <w:u w:val="single"/>
        </w:rPr>
      </w:pPr>
    </w:p>
    <w:p w:rsidR="00C15480" w:rsidRDefault="00C15480" w:rsidP="00C15480">
      <w:pPr>
        <w:rPr>
          <w:b/>
          <w:u w:val="single"/>
        </w:rPr>
      </w:pPr>
    </w:p>
    <w:p w:rsidR="00C15480" w:rsidRDefault="00C15480" w:rsidP="00C15480">
      <w:pPr>
        <w:rPr>
          <w:b/>
          <w:u w:val="single"/>
        </w:rPr>
      </w:pPr>
    </w:p>
    <w:p w:rsidR="00C15480" w:rsidRDefault="00C15480" w:rsidP="00C15480">
      <w:pPr>
        <w:rPr>
          <w:b/>
          <w:u w:val="single"/>
        </w:rPr>
      </w:pPr>
    </w:p>
    <w:p w:rsidR="00C15480" w:rsidRDefault="00C15480" w:rsidP="00C15480">
      <w:pPr>
        <w:rPr>
          <w:b/>
          <w:u w:val="single"/>
        </w:rPr>
      </w:pPr>
    </w:p>
    <w:p w:rsidR="00C15480" w:rsidRDefault="00C15480" w:rsidP="00C15480">
      <w:pPr>
        <w:rPr>
          <w:b/>
          <w:u w:val="single"/>
        </w:rPr>
      </w:pPr>
    </w:p>
    <w:p w:rsidR="00C15480" w:rsidRPr="00880A9F" w:rsidRDefault="00C15480" w:rsidP="00C15480">
      <w:pPr>
        <w:rPr>
          <w:b/>
          <w:u w:val="single"/>
        </w:rPr>
      </w:pPr>
      <w:r>
        <w:rPr>
          <w:b/>
          <w:u w:val="single"/>
        </w:rPr>
        <w:t>VERBOS -I</w:t>
      </w:r>
      <w:r w:rsidRPr="00880A9F">
        <w:rPr>
          <w:b/>
          <w:u w:val="single"/>
        </w:rPr>
        <w:t>R</w:t>
      </w:r>
    </w:p>
    <w:p w:rsidR="00C15480" w:rsidRDefault="00C15480" w:rsidP="00C15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465"/>
      </w:tblGrid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abrir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70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asistir</w:t>
            </w:r>
            <w:proofErr w:type="spellEnd"/>
            <w:r>
              <w:t xml:space="preserve"> a</w:t>
            </w:r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050F0B">
            <w:proofErr w:type="spellStart"/>
            <w:r>
              <w:t>decid</w:t>
            </w:r>
            <w:r w:rsidR="00050F0B">
              <w:t>i</w:t>
            </w:r>
            <w:r>
              <w:t>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dormir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escribir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70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pedir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preferir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70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recibir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reunirse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salir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70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r>
              <w:t>*</w:t>
            </w:r>
            <w:proofErr w:type="spellStart"/>
            <w:r>
              <w:t>servir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C15480" w:rsidTr="00974A49">
        <w:trPr>
          <w:trHeight w:val="650"/>
        </w:trPr>
        <w:tc>
          <w:tcPr>
            <w:tcW w:w="1632" w:type="dxa"/>
            <w:shd w:val="clear" w:color="auto" w:fill="auto"/>
            <w:vAlign w:val="bottom"/>
          </w:tcPr>
          <w:p w:rsidR="00C15480" w:rsidRDefault="00C15480" w:rsidP="00974A49">
            <w:proofErr w:type="spellStart"/>
            <w:r>
              <w:t>vivir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15480" w:rsidRDefault="00C15480" w:rsidP="00974A49"/>
        </w:tc>
      </w:tr>
      <w:tr w:rsidR="00050F0B" w:rsidTr="00050F0B">
        <w:trPr>
          <w:trHeight w:val="65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B" w:rsidRDefault="00050F0B" w:rsidP="00050F0B">
            <w:r>
              <w:t xml:space="preserve">Etc.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B" w:rsidRDefault="00050F0B" w:rsidP="00050F0B"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:rsidR="00C15480" w:rsidRDefault="00C15480" w:rsidP="00C15480">
      <w:bookmarkStart w:id="0" w:name="_GoBack"/>
      <w:bookmarkEnd w:id="0"/>
    </w:p>
    <w:sectPr w:rsidR="00C15480" w:rsidSect="00C15480">
      <w:type w:val="continuous"/>
      <w:pgSz w:w="12240" w:h="15840"/>
      <w:pgMar w:top="720" w:right="720" w:bottom="72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38"/>
    <w:multiLevelType w:val="hybridMultilevel"/>
    <w:tmpl w:val="E67E0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8E0"/>
    <w:multiLevelType w:val="hybridMultilevel"/>
    <w:tmpl w:val="A9360098"/>
    <w:lvl w:ilvl="0" w:tplc="03F42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416E"/>
    <w:multiLevelType w:val="hybridMultilevel"/>
    <w:tmpl w:val="CB7AB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97F86"/>
    <w:multiLevelType w:val="hybridMultilevel"/>
    <w:tmpl w:val="8CA8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3D0"/>
    <w:rsid w:val="00050F0B"/>
    <w:rsid w:val="000643D0"/>
    <w:rsid w:val="000F52A5"/>
    <w:rsid w:val="000F5BA4"/>
    <w:rsid w:val="003512D5"/>
    <w:rsid w:val="00374C61"/>
    <w:rsid w:val="003F25C1"/>
    <w:rsid w:val="00534E75"/>
    <w:rsid w:val="005719CD"/>
    <w:rsid w:val="005F039B"/>
    <w:rsid w:val="00611B44"/>
    <w:rsid w:val="006F7515"/>
    <w:rsid w:val="007B6EF6"/>
    <w:rsid w:val="0082717D"/>
    <w:rsid w:val="009A2699"/>
    <w:rsid w:val="009C6DE2"/>
    <w:rsid w:val="00AF57F5"/>
    <w:rsid w:val="00B43DE3"/>
    <w:rsid w:val="00B61BB8"/>
    <w:rsid w:val="00C15480"/>
    <w:rsid w:val="00DD51A2"/>
    <w:rsid w:val="00E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13</cp:revision>
  <cp:lastPrinted>2013-12-03T13:41:00Z</cp:lastPrinted>
  <dcterms:created xsi:type="dcterms:W3CDTF">2010-10-25T19:46:00Z</dcterms:created>
  <dcterms:modified xsi:type="dcterms:W3CDTF">2014-12-05T20:06:00Z</dcterms:modified>
</cp:coreProperties>
</file>